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7B284" w14:textId="2D329499" w:rsidR="003C2D61" w:rsidRPr="003C2D61" w:rsidRDefault="003C2D61" w:rsidP="003C2D61">
      <w:pPr>
        <w:jc w:val="center"/>
        <w:rPr>
          <w:sz w:val="36"/>
          <w:szCs w:val="36"/>
        </w:rPr>
      </w:pPr>
      <w:r w:rsidRPr="003C2D61">
        <w:rPr>
          <w:rFonts w:hint="eastAsia"/>
          <w:b/>
          <w:bCs/>
          <w:sz w:val="36"/>
          <w:szCs w:val="36"/>
        </w:rPr>
        <w:t>國民法官法課程</w:t>
      </w:r>
      <w:r w:rsidR="00535E4F">
        <w:rPr>
          <w:rFonts w:hint="eastAsia"/>
          <w:b/>
          <w:bCs/>
          <w:sz w:val="36"/>
          <w:szCs w:val="36"/>
        </w:rPr>
        <w:t>（</w:t>
      </w:r>
      <w:r w:rsidR="00555160">
        <w:rPr>
          <w:rFonts w:hint="eastAsia"/>
          <w:b/>
          <w:bCs/>
          <w:sz w:val="36"/>
          <w:szCs w:val="36"/>
        </w:rPr>
        <w:t>中</w:t>
      </w:r>
      <w:r w:rsidRPr="003C2D61">
        <w:rPr>
          <w:rFonts w:hint="eastAsia"/>
          <w:b/>
          <w:bCs/>
          <w:sz w:val="36"/>
          <w:szCs w:val="36"/>
        </w:rPr>
        <w:t>區場</w:t>
      </w:r>
      <w:r w:rsidR="00535E4F">
        <w:rPr>
          <w:rFonts w:hint="eastAsia"/>
          <w:b/>
          <w:bCs/>
          <w:sz w:val="36"/>
          <w:szCs w:val="36"/>
        </w:rPr>
        <w:t>）</w:t>
      </w:r>
    </w:p>
    <w:p w14:paraId="078FDAAF" w14:textId="77777777" w:rsidR="003C2D61" w:rsidRDefault="003C2D61" w:rsidP="003C2D61">
      <w:pPr>
        <w:rPr>
          <w:sz w:val="28"/>
          <w:szCs w:val="28"/>
        </w:rPr>
      </w:pPr>
    </w:p>
    <w:p w14:paraId="5C6CB3B2" w14:textId="2D936E80" w:rsidR="003C2D61" w:rsidRPr="00C50204" w:rsidRDefault="003C2D61" w:rsidP="00C50204">
      <w:pPr>
        <w:pStyle w:val="ae"/>
        <w:numPr>
          <w:ilvl w:val="0"/>
          <w:numId w:val="4"/>
        </w:numPr>
        <w:ind w:leftChars="0"/>
      </w:pPr>
      <w:r w:rsidRPr="00C50204">
        <w:rPr>
          <w:rFonts w:hint="eastAsia"/>
        </w:rPr>
        <w:t>時</w:t>
      </w:r>
      <w:r w:rsidR="00535E4F">
        <w:rPr>
          <w:rFonts w:hint="eastAsia"/>
        </w:rPr>
        <w:t xml:space="preserve">　　</w:t>
      </w:r>
      <w:r w:rsidRPr="00C50204">
        <w:rPr>
          <w:rFonts w:hint="eastAsia"/>
        </w:rPr>
        <w:t>間：</w:t>
      </w:r>
      <w:r w:rsidRPr="00C50204">
        <w:rPr>
          <w:rFonts w:hint="eastAsia"/>
        </w:rPr>
        <w:t>111</w:t>
      </w:r>
      <w:r w:rsidRPr="00C50204">
        <w:rPr>
          <w:rFonts w:hint="eastAsia"/>
        </w:rPr>
        <w:t>年</w:t>
      </w:r>
      <w:r w:rsidRPr="00C50204">
        <w:rPr>
          <w:rFonts w:hint="eastAsia"/>
        </w:rPr>
        <w:t>1</w:t>
      </w:r>
      <w:r w:rsidR="00555160">
        <w:rPr>
          <w:rFonts w:hint="eastAsia"/>
        </w:rPr>
        <w:t>1</w:t>
      </w:r>
      <w:r w:rsidRPr="00C50204">
        <w:rPr>
          <w:rFonts w:hint="eastAsia"/>
        </w:rPr>
        <w:t>月</w:t>
      </w:r>
      <w:r w:rsidRPr="00C50204">
        <w:rPr>
          <w:rFonts w:hint="eastAsia"/>
        </w:rPr>
        <w:t>12</w:t>
      </w:r>
      <w:r w:rsidRPr="00C50204">
        <w:rPr>
          <w:rFonts w:hint="eastAsia"/>
        </w:rPr>
        <w:t>日</w:t>
      </w:r>
      <w:r w:rsidR="00535E4F">
        <w:rPr>
          <w:rFonts w:hint="eastAsia"/>
        </w:rPr>
        <w:t>（</w:t>
      </w:r>
      <w:r w:rsidR="00555160">
        <w:rPr>
          <w:rFonts w:hint="eastAsia"/>
        </w:rPr>
        <w:t>星期六</w:t>
      </w:r>
      <w:r w:rsidR="00535E4F">
        <w:rPr>
          <w:rFonts w:hint="eastAsia"/>
        </w:rPr>
        <w:t>）</w:t>
      </w:r>
      <w:r w:rsidR="00387DC3">
        <w:rPr>
          <w:rFonts w:hint="eastAsia"/>
        </w:rPr>
        <w:t>上午</w:t>
      </w:r>
      <w:r w:rsidR="009B3E9B">
        <w:rPr>
          <w:rFonts w:hint="eastAsia"/>
        </w:rPr>
        <w:t>08</w:t>
      </w:r>
      <w:r w:rsidR="009B3E9B">
        <w:rPr>
          <w:rFonts w:hint="eastAsia"/>
        </w:rPr>
        <w:t>：</w:t>
      </w:r>
      <w:r w:rsidR="009B3E9B">
        <w:rPr>
          <w:rFonts w:hint="eastAsia"/>
        </w:rPr>
        <w:t>45</w:t>
      </w:r>
      <w:r w:rsidR="009B3E9B">
        <w:rPr>
          <w:rFonts w:hint="eastAsia"/>
        </w:rPr>
        <w:t>至</w:t>
      </w:r>
      <w:r w:rsidR="009B3E9B">
        <w:rPr>
          <w:rFonts w:hint="eastAsia"/>
        </w:rPr>
        <w:t>18</w:t>
      </w:r>
      <w:r w:rsidR="009B3E9B">
        <w:rPr>
          <w:rFonts w:hint="eastAsia"/>
        </w:rPr>
        <w:t>：</w:t>
      </w:r>
      <w:r w:rsidR="009B3E9B">
        <w:rPr>
          <w:rFonts w:hint="eastAsia"/>
        </w:rPr>
        <w:t>30</w:t>
      </w:r>
      <w:r w:rsidR="009B3E9B">
        <w:rPr>
          <w:rFonts w:hint="eastAsia"/>
        </w:rPr>
        <w:t>止</w:t>
      </w:r>
    </w:p>
    <w:p w14:paraId="5136A375" w14:textId="275EB79C" w:rsidR="003C2D61" w:rsidRPr="00C50204" w:rsidRDefault="003C2D61" w:rsidP="003C2D61">
      <w:r w:rsidRPr="00C50204">
        <w:rPr>
          <w:rFonts w:hint="eastAsia"/>
        </w:rPr>
        <w:t>二、地</w:t>
      </w:r>
      <w:r w:rsidR="00535E4F">
        <w:rPr>
          <w:rFonts w:hint="eastAsia"/>
        </w:rPr>
        <w:t xml:space="preserve">　　</w:t>
      </w:r>
      <w:r w:rsidR="00CF0B31">
        <w:rPr>
          <w:rFonts w:hint="eastAsia"/>
        </w:rPr>
        <w:t>點：臺</w:t>
      </w:r>
      <w:r w:rsidR="00555160">
        <w:rPr>
          <w:rFonts w:hint="eastAsia"/>
        </w:rPr>
        <w:t>中律師公會</w:t>
      </w:r>
      <w:r w:rsidR="009B3E9B">
        <w:rPr>
          <w:rFonts w:hint="eastAsia"/>
        </w:rPr>
        <w:t>進修</w:t>
      </w:r>
      <w:r w:rsidR="00555160">
        <w:rPr>
          <w:rFonts w:hint="eastAsia"/>
        </w:rPr>
        <w:t>室（台中</w:t>
      </w:r>
      <w:r w:rsidRPr="00C50204">
        <w:rPr>
          <w:rFonts w:hint="eastAsia"/>
        </w:rPr>
        <w:t>市</w:t>
      </w:r>
      <w:r w:rsidR="00555160">
        <w:rPr>
          <w:rFonts w:hint="eastAsia"/>
        </w:rPr>
        <w:t>台灣大道二</w:t>
      </w:r>
      <w:r w:rsidRPr="00C50204">
        <w:rPr>
          <w:rFonts w:hint="eastAsia"/>
        </w:rPr>
        <w:t>段</w:t>
      </w:r>
      <w:r w:rsidR="00555160">
        <w:rPr>
          <w:rFonts w:hint="eastAsia"/>
        </w:rPr>
        <w:t>218</w:t>
      </w:r>
      <w:r w:rsidRPr="00C50204">
        <w:rPr>
          <w:rFonts w:hint="eastAsia"/>
        </w:rPr>
        <w:t>號</w:t>
      </w:r>
      <w:r w:rsidR="00555160">
        <w:rPr>
          <w:rFonts w:hint="eastAsia"/>
        </w:rPr>
        <w:t>32</w:t>
      </w:r>
      <w:r w:rsidRPr="00C50204">
        <w:rPr>
          <w:rFonts w:hint="eastAsia"/>
        </w:rPr>
        <w:t>樓）</w:t>
      </w:r>
    </w:p>
    <w:p w14:paraId="3829B0A5" w14:textId="2434A6DA" w:rsidR="003C2D61" w:rsidRPr="00C50204" w:rsidRDefault="003C2D61" w:rsidP="003C2D61">
      <w:r w:rsidRPr="00C50204">
        <w:rPr>
          <w:rFonts w:hint="eastAsia"/>
        </w:rPr>
        <w:t xml:space="preserve">          </w:t>
      </w:r>
      <w:r w:rsidR="00535E4F">
        <w:rPr>
          <w:rFonts w:hint="eastAsia"/>
        </w:rPr>
        <w:t xml:space="preserve">    </w:t>
      </w:r>
      <w:r w:rsidR="00555160" w:rsidRPr="00555160">
        <w:rPr>
          <w:rFonts w:hint="eastAsia"/>
        </w:rPr>
        <w:t>線上視訊，</w:t>
      </w:r>
      <w:r w:rsidR="00555160" w:rsidRPr="00555160">
        <w:rPr>
          <w:rFonts w:hint="eastAsia"/>
        </w:rPr>
        <w:t>google meet</w:t>
      </w:r>
      <w:r w:rsidR="00555160" w:rsidRPr="00555160">
        <w:rPr>
          <w:rFonts w:hint="eastAsia"/>
        </w:rPr>
        <w:t>連結</w:t>
      </w:r>
      <w:r w:rsidR="009B3E9B">
        <w:rPr>
          <w:rFonts w:hint="eastAsia"/>
        </w:rPr>
        <w:t>將</w:t>
      </w:r>
      <w:r w:rsidR="00555160" w:rsidRPr="00555160">
        <w:rPr>
          <w:rFonts w:hint="eastAsia"/>
        </w:rPr>
        <w:t>於會前另行</w:t>
      </w:r>
      <w:r w:rsidR="009B3E9B">
        <w:rPr>
          <w:rFonts w:hint="eastAsia"/>
        </w:rPr>
        <w:t>提供</w:t>
      </w:r>
    </w:p>
    <w:p w14:paraId="775E5322" w14:textId="7D7D6D6D" w:rsidR="003C2D61" w:rsidRPr="00C50204" w:rsidRDefault="003C2D61" w:rsidP="003C2D61">
      <w:r w:rsidRPr="00C50204">
        <w:rPr>
          <w:rFonts w:hint="eastAsia"/>
        </w:rPr>
        <w:t>三、參加對象：</w:t>
      </w:r>
      <w:r w:rsidR="00555160">
        <w:rPr>
          <w:rFonts w:hint="eastAsia"/>
        </w:rPr>
        <w:t>本</w:t>
      </w:r>
      <w:r w:rsidRPr="00C50204">
        <w:rPr>
          <w:rFonts w:hint="eastAsia"/>
        </w:rPr>
        <w:t>會個人會員</w:t>
      </w:r>
    </w:p>
    <w:p w14:paraId="71917944" w14:textId="57AB4F7C" w:rsidR="00AB6CBB" w:rsidRDefault="003C2D61">
      <w:r w:rsidRPr="00C50204">
        <w:rPr>
          <w:rFonts w:hint="eastAsia"/>
        </w:rPr>
        <w:t>四</w:t>
      </w:r>
      <w:r w:rsidR="00E77A6B" w:rsidRPr="00C50204">
        <w:rPr>
          <w:rFonts w:hint="eastAsia"/>
        </w:rPr>
        <w:t>、</w:t>
      </w:r>
      <w:r w:rsidR="00921D83" w:rsidRPr="00C50204">
        <w:rPr>
          <w:rFonts w:hint="eastAsia"/>
        </w:rPr>
        <w:t>課</w:t>
      </w:r>
      <w:r w:rsidR="00535E4F">
        <w:rPr>
          <w:rFonts w:hint="eastAsia"/>
        </w:rPr>
        <w:t xml:space="preserve"> </w:t>
      </w:r>
      <w:r w:rsidR="00921D83" w:rsidRPr="00C50204">
        <w:rPr>
          <w:rFonts w:hint="eastAsia"/>
        </w:rPr>
        <w:t>程</w:t>
      </w:r>
      <w:r w:rsidR="00535E4F">
        <w:rPr>
          <w:rFonts w:hint="eastAsia"/>
        </w:rPr>
        <w:t xml:space="preserve"> </w:t>
      </w:r>
      <w:r w:rsidR="00921D83" w:rsidRPr="00C50204">
        <w:rPr>
          <w:rFonts w:hint="eastAsia"/>
        </w:rPr>
        <w:t>表</w:t>
      </w:r>
      <w:r w:rsidR="00E11079" w:rsidRPr="00C50204">
        <w:rPr>
          <w:rFonts w:hint="eastAsia"/>
        </w:rPr>
        <w:t>：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76"/>
        <w:gridCol w:w="2631"/>
        <w:gridCol w:w="3599"/>
        <w:gridCol w:w="1528"/>
      </w:tblGrid>
      <w:tr w:rsidR="00555160" w:rsidRPr="009B3E9B" w14:paraId="3A4A978E" w14:textId="77777777" w:rsidTr="009B3E9B">
        <w:trPr>
          <w:trHeight w:val="758"/>
        </w:trPr>
        <w:tc>
          <w:tcPr>
            <w:tcW w:w="9634" w:type="dxa"/>
            <w:gridSpan w:val="4"/>
          </w:tcPr>
          <w:p w14:paraId="1BAC411C" w14:textId="44FA5119" w:rsidR="00555160" w:rsidRPr="009B3E9B" w:rsidRDefault="00555160" w:rsidP="00CF0B31">
            <w:pPr>
              <w:jc w:val="center"/>
              <w:rPr>
                <w:b/>
                <w:bCs/>
                <w:sz w:val="32"/>
                <w:szCs w:val="32"/>
              </w:rPr>
            </w:pPr>
            <w:r w:rsidRPr="009B3E9B">
              <w:rPr>
                <w:rFonts w:hint="eastAsia"/>
                <w:b/>
                <w:bCs/>
                <w:spacing w:val="40"/>
                <w:sz w:val="32"/>
                <w:szCs w:val="32"/>
              </w:rPr>
              <w:t>國民法官法課程</w:t>
            </w:r>
          </w:p>
        </w:tc>
      </w:tr>
      <w:tr w:rsidR="009B3E9B" w:rsidRPr="009B3E9B" w14:paraId="315CDF16" w14:textId="77777777" w:rsidTr="009B3E9B">
        <w:trPr>
          <w:trHeight w:val="758"/>
        </w:trPr>
        <w:tc>
          <w:tcPr>
            <w:tcW w:w="9634" w:type="dxa"/>
            <w:gridSpan w:val="4"/>
            <w:vAlign w:val="center"/>
          </w:tcPr>
          <w:p w14:paraId="7B7778A9" w14:textId="624DF7B1" w:rsidR="009B3E9B" w:rsidRPr="009B3E9B" w:rsidRDefault="00CF0B31" w:rsidP="009B3E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主辦單位：全國律師聯合會、臺</w:t>
            </w:r>
            <w:r w:rsidR="009B3E9B" w:rsidRPr="009B3E9B">
              <w:rPr>
                <w:rFonts w:hint="eastAsia"/>
                <w:b/>
                <w:bCs/>
                <w:sz w:val="28"/>
                <w:szCs w:val="28"/>
              </w:rPr>
              <w:t>中律師公會、財團法人法律扶助基金會</w:t>
            </w:r>
          </w:p>
        </w:tc>
      </w:tr>
      <w:tr w:rsidR="00555160" w:rsidRPr="0068201C" w14:paraId="331C158D" w14:textId="77777777" w:rsidTr="00076360">
        <w:tc>
          <w:tcPr>
            <w:tcW w:w="1696" w:type="dxa"/>
            <w:vAlign w:val="center"/>
          </w:tcPr>
          <w:p w14:paraId="5AA4E7E5" w14:textId="523415E5" w:rsidR="00555160" w:rsidRPr="0068201C" w:rsidRDefault="00555160" w:rsidP="009B3E9B">
            <w:pPr>
              <w:jc w:val="center"/>
              <w:rPr>
                <w:b/>
                <w:bCs/>
              </w:rPr>
            </w:pPr>
            <w:r w:rsidRPr="00EB2717">
              <w:rPr>
                <w:rFonts w:hint="eastAsia"/>
                <w:b/>
                <w:bCs/>
                <w:sz w:val="28"/>
                <w:szCs w:val="28"/>
              </w:rPr>
              <w:t>課</w:t>
            </w:r>
            <w:r w:rsidR="00CF0B31" w:rsidRPr="00EB2717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EB2717">
              <w:rPr>
                <w:rFonts w:hint="eastAsia"/>
                <w:b/>
                <w:bCs/>
                <w:sz w:val="28"/>
                <w:szCs w:val="28"/>
              </w:rPr>
              <w:t>程</w:t>
            </w:r>
            <w:r w:rsidR="00CF0B31" w:rsidRPr="00EB2717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EB2717">
              <w:rPr>
                <w:rFonts w:hint="eastAsia"/>
                <w:b/>
                <w:bCs/>
                <w:sz w:val="28"/>
                <w:szCs w:val="28"/>
              </w:rPr>
              <w:t>時</w:t>
            </w:r>
            <w:r w:rsidR="00CF0B31" w:rsidRPr="00EB2717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EB2717">
              <w:rPr>
                <w:rFonts w:hint="eastAsia"/>
                <w:b/>
                <w:bCs/>
                <w:sz w:val="28"/>
                <w:szCs w:val="28"/>
              </w:rPr>
              <w:t>間</w:t>
            </w: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022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11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12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694" w:type="dxa"/>
            <w:vAlign w:val="center"/>
          </w:tcPr>
          <w:p w14:paraId="036116B5" w14:textId="2417DF47" w:rsidR="00555160" w:rsidRPr="00EB2717" w:rsidRDefault="00555160" w:rsidP="009B3E9B">
            <w:pPr>
              <w:jc w:val="center"/>
              <w:rPr>
                <w:b/>
                <w:bCs/>
                <w:sz w:val="28"/>
                <w:szCs w:val="28"/>
              </w:rPr>
            </w:pPr>
            <w:r w:rsidRPr="00EB2717">
              <w:rPr>
                <w:rFonts w:hint="eastAsia"/>
                <w:b/>
                <w:bCs/>
                <w:sz w:val="28"/>
                <w:szCs w:val="28"/>
              </w:rPr>
              <w:t>課</w:t>
            </w:r>
            <w:r w:rsidR="00CF0B31" w:rsidRPr="00EB2717">
              <w:rPr>
                <w:rFonts w:hint="eastAsia"/>
                <w:b/>
                <w:bCs/>
                <w:sz w:val="28"/>
                <w:szCs w:val="28"/>
              </w:rPr>
              <w:t xml:space="preserve">     </w:t>
            </w:r>
            <w:r w:rsidRPr="00EB2717">
              <w:rPr>
                <w:rFonts w:hint="eastAsia"/>
                <w:b/>
                <w:bCs/>
                <w:sz w:val="28"/>
                <w:szCs w:val="28"/>
              </w:rPr>
              <w:t>程</w:t>
            </w:r>
          </w:p>
        </w:tc>
        <w:tc>
          <w:tcPr>
            <w:tcW w:w="3685" w:type="dxa"/>
            <w:vAlign w:val="center"/>
          </w:tcPr>
          <w:p w14:paraId="3EB0E16A" w14:textId="1A34BE02" w:rsidR="00555160" w:rsidRPr="00EB2717" w:rsidRDefault="00555160" w:rsidP="009B3E9B">
            <w:pPr>
              <w:jc w:val="center"/>
              <w:rPr>
                <w:b/>
                <w:bCs/>
                <w:sz w:val="28"/>
                <w:szCs w:val="28"/>
              </w:rPr>
            </w:pPr>
            <w:r w:rsidRPr="00EB2717">
              <w:rPr>
                <w:rFonts w:hint="eastAsia"/>
                <w:b/>
                <w:bCs/>
                <w:sz w:val="28"/>
                <w:szCs w:val="28"/>
              </w:rPr>
              <w:t>講</w:t>
            </w:r>
            <w:r w:rsidR="00CF0B31" w:rsidRPr="00EB2717"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 w:rsidRPr="00EB2717">
              <w:rPr>
                <w:rFonts w:hint="eastAsia"/>
                <w:b/>
                <w:bCs/>
                <w:sz w:val="28"/>
                <w:szCs w:val="28"/>
              </w:rPr>
              <w:t>者</w:t>
            </w:r>
          </w:p>
          <w:p w14:paraId="53C697D6" w14:textId="719E52B0" w:rsidR="009B3E9B" w:rsidRDefault="00555160" w:rsidP="009B3E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（均採雙講座</w:t>
            </w:r>
            <w:r w:rsidR="00CF0B31">
              <w:rPr>
                <w:rFonts w:hint="eastAsia"/>
                <w:b/>
                <w:bCs/>
              </w:rPr>
              <w:t>，</w:t>
            </w:r>
            <w:r>
              <w:rPr>
                <w:rFonts w:hint="eastAsia"/>
                <w:b/>
                <w:bCs/>
              </w:rPr>
              <w:t>由一人授課，</w:t>
            </w:r>
          </w:p>
          <w:p w14:paraId="22C47A2C" w14:textId="7280D70A" w:rsidR="00555160" w:rsidRPr="0068201C" w:rsidRDefault="00555160" w:rsidP="009B3E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一人分享模擬經驗方式進行）</w:t>
            </w:r>
          </w:p>
        </w:tc>
        <w:tc>
          <w:tcPr>
            <w:tcW w:w="1559" w:type="dxa"/>
            <w:vAlign w:val="center"/>
          </w:tcPr>
          <w:p w14:paraId="668FBB94" w14:textId="255CBC0E" w:rsidR="00555160" w:rsidRPr="00EB2717" w:rsidRDefault="00555160" w:rsidP="009B3E9B">
            <w:pPr>
              <w:jc w:val="center"/>
              <w:rPr>
                <w:b/>
                <w:bCs/>
                <w:sz w:val="28"/>
                <w:szCs w:val="28"/>
              </w:rPr>
            </w:pPr>
            <w:r w:rsidRPr="00EB2717">
              <w:rPr>
                <w:rFonts w:hint="eastAsia"/>
                <w:b/>
                <w:bCs/>
                <w:sz w:val="28"/>
                <w:szCs w:val="28"/>
              </w:rPr>
              <w:t>主</w:t>
            </w:r>
            <w:r w:rsidR="00CF0B31" w:rsidRPr="00EB2717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EB2717">
              <w:rPr>
                <w:rFonts w:hint="eastAsia"/>
                <w:b/>
                <w:bCs/>
                <w:sz w:val="28"/>
                <w:szCs w:val="28"/>
              </w:rPr>
              <w:t>持</w:t>
            </w:r>
            <w:r w:rsidR="00CF0B31" w:rsidRPr="00EB2717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EB2717"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</w:tr>
      <w:tr w:rsidR="00555160" w14:paraId="14ED0D40" w14:textId="77777777" w:rsidTr="00076360">
        <w:tc>
          <w:tcPr>
            <w:tcW w:w="1696" w:type="dxa"/>
            <w:vAlign w:val="center"/>
          </w:tcPr>
          <w:p w14:paraId="57739491" w14:textId="77777777" w:rsidR="00555160" w:rsidRDefault="00555160" w:rsidP="009B3E9B">
            <w:pPr>
              <w:jc w:val="both"/>
            </w:pPr>
            <w:r>
              <w:rPr>
                <w:rFonts w:hint="eastAsia"/>
              </w:rPr>
              <w:t>8:4</w:t>
            </w:r>
            <w:r>
              <w:t>5-9: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2694" w:type="dxa"/>
            <w:vAlign w:val="center"/>
          </w:tcPr>
          <w:p w14:paraId="0817706C" w14:textId="77777777" w:rsidR="00555160" w:rsidRDefault="00555160" w:rsidP="009B3E9B">
            <w:pPr>
              <w:jc w:val="both"/>
            </w:pPr>
            <w:r>
              <w:rPr>
                <w:rFonts w:hint="eastAsia"/>
              </w:rPr>
              <w:t>開場及致詞</w:t>
            </w:r>
          </w:p>
        </w:tc>
        <w:tc>
          <w:tcPr>
            <w:tcW w:w="3685" w:type="dxa"/>
            <w:vAlign w:val="center"/>
          </w:tcPr>
          <w:p w14:paraId="06408860" w14:textId="66F28310" w:rsidR="00555160" w:rsidRDefault="00555160" w:rsidP="00CF0B31">
            <w:pPr>
              <w:jc w:val="center"/>
            </w:pPr>
            <w:r>
              <w:rPr>
                <w:rFonts w:hint="eastAsia"/>
              </w:rPr>
              <w:t>全律會</w:t>
            </w:r>
            <w:r w:rsidR="00CF0B31">
              <w:rPr>
                <w:rFonts w:hint="eastAsia"/>
              </w:rPr>
              <w:t>陳彥希</w:t>
            </w:r>
            <w:r>
              <w:rPr>
                <w:rFonts w:hint="eastAsia"/>
              </w:rPr>
              <w:t>理事長</w:t>
            </w:r>
          </w:p>
          <w:p w14:paraId="74BC73A2" w14:textId="77777777" w:rsidR="00555160" w:rsidRDefault="00555160" w:rsidP="00CF0B31">
            <w:pPr>
              <w:jc w:val="center"/>
            </w:pPr>
            <w:r>
              <w:rPr>
                <w:rFonts w:hint="eastAsia"/>
              </w:rPr>
              <w:t>中區各律師公會理事長</w:t>
            </w:r>
          </w:p>
        </w:tc>
        <w:tc>
          <w:tcPr>
            <w:tcW w:w="1559" w:type="dxa"/>
            <w:vAlign w:val="center"/>
          </w:tcPr>
          <w:p w14:paraId="7CAD06DB" w14:textId="59F6D6AD" w:rsidR="00555160" w:rsidRDefault="00555160" w:rsidP="00076360">
            <w:pPr>
              <w:jc w:val="center"/>
            </w:pPr>
            <w:r>
              <w:t>司</w:t>
            </w:r>
            <w:r w:rsidR="00076360">
              <w:rPr>
                <w:rFonts w:hint="eastAsia"/>
              </w:rPr>
              <w:t xml:space="preserve">  </w:t>
            </w:r>
            <w:r>
              <w:t>儀</w:t>
            </w:r>
          </w:p>
        </w:tc>
      </w:tr>
      <w:tr w:rsidR="00555160" w14:paraId="10A9D310" w14:textId="77777777" w:rsidTr="00076360">
        <w:tc>
          <w:tcPr>
            <w:tcW w:w="1696" w:type="dxa"/>
            <w:vAlign w:val="center"/>
          </w:tcPr>
          <w:p w14:paraId="6522164E" w14:textId="77777777" w:rsidR="00555160" w:rsidRDefault="00555160" w:rsidP="009B3E9B">
            <w:pPr>
              <w:jc w:val="both"/>
            </w:pPr>
            <w:r>
              <w:t>9:00-10:30</w:t>
            </w:r>
          </w:p>
        </w:tc>
        <w:tc>
          <w:tcPr>
            <w:tcW w:w="2694" w:type="dxa"/>
            <w:vAlign w:val="center"/>
          </w:tcPr>
          <w:p w14:paraId="67BEA82B" w14:textId="77777777" w:rsidR="00555160" w:rsidRDefault="00555160" w:rsidP="009B3E9B">
            <w:pPr>
              <w:jc w:val="both"/>
            </w:pPr>
            <w:r>
              <w:rPr>
                <w:rFonts w:hint="eastAsia"/>
              </w:rPr>
              <w:t>國民法官法模擬經驗分享</w:t>
            </w:r>
          </w:p>
        </w:tc>
        <w:tc>
          <w:tcPr>
            <w:tcW w:w="3685" w:type="dxa"/>
            <w:vAlign w:val="center"/>
          </w:tcPr>
          <w:p w14:paraId="4CE0A34A" w14:textId="77777777" w:rsidR="00CF0B31" w:rsidRDefault="00555160" w:rsidP="00CF0B31">
            <w:pPr>
              <w:jc w:val="center"/>
            </w:pPr>
            <w:r>
              <w:rPr>
                <w:rFonts w:hint="eastAsia"/>
              </w:rPr>
              <w:t>蘇若龍律師、吳莉鴦律師</w:t>
            </w:r>
          </w:p>
          <w:p w14:paraId="184660CD" w14:textId="60E52685" w:rsidR="00555160" w:rsidRDefault="00555160" w:rsidP="00CF0B31">
            <w:pPr>
              <w:jc w:val="center"/>
            </w:pPr>
            <w:r>
              <w:rPr>
                <w:rFonts w:hint="eastAsia"/>
              </w:rPr>
              <w:t>楊宇倢律師、黃勃叡律師</w:t>
            </w:r>
          </w:p>
        </w:tc>
        <w:tc>
          <w:tcPr>
            <w:tcW w:w="1559" w:type="dxa"/>
            <w:vAlign w:val="center"/>
          </w:tcPr>
          <w:p w14:paraId="5EFC5084" w14:textId="77777777" w:rsidR="00555160" w:rsidRDefault="00555160" w:rsidP="00076360">
            <w:pPr>
              <w:jc w:val="center"/>
            </w:pPr>
            <w:r>
              <w:t>高思大庭長</w:t>
            </w:r>
          </w:p>
        </w:tc>
      </w:tr>
      <w:tr w:rsidR="00555160" w14:paraId="5D5CAC66" w14:textId="77777777" w:rsidTr="00076360">
        <w:tc>
          <w:tcPr>
            <w:tcW w:w="1696" w:type="dxa"/>
            <w:vAlign w:val="center"/>
          </w:tcPr>
          <w:p w14:paraId="5E12D0FF" w14:textId="77777777" w:rsidR="00555160" w:rsidRDefault="00555160" w:rsidP="009B3E9B">
            <w:pPr>
              <w:jc w:val="both"/>
            </w:pPr>
            <w:r>
              <w:t>10:45-12:15</w:t>
            </w:r>
          </w:p>
        </w:tc>
        <w:tc>
          <w:tcPr>
            <w:tcW w:w="2694" w:type="dxa"/>
            <w:vAlign w:val="center"/>
          </w:tcPr>
          <w:p w14:paraId="12E8ABB8" w14:textId="77777777" w:rsidR="00555160" w:rsidRDefault="00555160" w:rsidP="009B3E9B">
            <w:pPr>
              <w:jc w:val="both"/>
            </w:pPr>
            <w:r>
              <w:rPr>
                <w:rFonts w:hint="eastAsia"/>
              </w:rPr>
              <w:t>案件理論及國民法官法操作思維</w:t>
            </w:r>
          </w:p>
        </w:tc>
        <w:tc>
          <w:tcPr>
            <w:tcW w:w="3685" w:type="dxa"/>
            <w:vAlign w:val="center"/>
          </w:tcPr>
          <w:p w14:paraId="73B4B3E0" w14:textId="766586F7" w:rsidR="00CF0B31" w:rsidRDefault="00555160" w:rsidP="00CF0B31">
            <w:pPr>
              <w:jc w:val="center"/>
            </w:pPr>
            <w:r>
              <w:rPr>
                <w:rFonts w:hint="eastAsia"/>
              </w:rPr>
              <w:t>陳奕廷律師</w:t>
            </w:r>
          </w:p>
          <w:p w14:paraId="03106699" w14:textId="5203B7F3" w:rsidR="00555160" w:rsidRDefault="00555160" w:rsidP="00CF0B31">
            <w:pPr>
              <w:jc w:val="center"/>
            </w:pPr>
            <w:r>
              <w:rPr>
                <w:rFonts w:hint="eastAsia"/>
              </w:rPr>
              <w:t>對談講師：蘇若龍律師</w:t>
            </w:r>
          </w:p>
        </w:tc>
        <w:tc>
          <w:tcPr>
            <w:tcW w:w="1559" w:type="dxa"/>
            <w:vAlign w:val="center"/>
          </w:tcPr>
          <w:p w14:paraId="273CAA44" w14:textId="1D43212E" w:rsidR="00555160" w:rsidRDefault="00555160" w:rsidP="00076360">
            <w:pPr>
              <w:jc w:val="center"/>
            </w:pPr>
            <w:r>
              <w:rPr>
                <w:rFonts w:hint="eastAsia"/>
              </w:rPr>
              <w:t>洪明儒</w:t>
            </w:r>
            <w:r w:rsidR="00992428">
              <w:rPr>
                <w:rFonts w:hint="eastAsia"/>
              </w:rPr>
              <w:t>律師</w:t>
            </w:r>
          </w:p>
        </w:tc>
      </w:tr>
      <w:tr w:rsidR="00555160" w14:paraId="63798D2E" w14:textId="77777777" w:rsidTr="00076360">
        <w:tc>
          <w:tcPr>
            <w:tcW w:w="1696" w:type="dxa"/>
            <w:vAlign w:val="center"/>
          </w:tcPr>
          <w:p w14:paraId="474EB0A7" w14:textId="77777777" w:rsidR="00555160" w:rsidRDefault="00555160" w:rsidP="009B3E9B">
            <w:pPr>
              <w:jc w:val="both"/>
            </w:pPr>
            <w:r>
              <w:t>13:30-14:30</w:t>
            </w:r>
          </w:p>
        </w:tc>
        <w:tc>
          <w:tcPr>
            <w:tcW w:w="2694" w:type="dxa"/>
            <w:vAlign w:val="center"/>
          </w:tcPr>
          <w:p w14:paraId="30DBCA37" w14:textId="77777777" w:rsidR="00555160" w:rsidRDefault="00555160" w:rsidP="009B3E9B">
            <w:pPr>
              <w:jc w:val="both"/>
            </w:pPr>
            <w:r>
              <w:rPr>
                <w:rFonts w:hint="eastAsia"/>
              </w:rPr>
              <w:t>開審陳述與辯論</w:t>
            </w:r>
          </w:p>
        </w:tc>
        <w:tc>
          <w:tcPr>
            <w:tcW w:w="3685" w:type="dxa"/>
            <w:vAlign w:val="center"/>
          </w:tcPr>
          <w:p w14:paraId="304E16B6" w14:textId="77777777" w:rsidR="00CF0B31" w:rsidRDefault="00555160" w:rsidP="00CF0B31">
            <w:pPr>
              <w:jc w:val="center"/>
            </w:pPr>
            <w:r>
              <w:rPr>
                <w:rFonts w:hint="eastAsia"/>
              </w:rPr>
              <w:t>王緯華（美國律師）</w:t>
            </w:r>
          </w:p>
          <w:p w14:paraId="7AE967C2" w14:textId="4D0768D8" w:rsidR="00555160" w:rsidRDefault="00555160" w:rsidP="00CF0B31">
            <w:pPr>
              <w:jc w:val="center"/>
            </w:pPr>
            <w:r>
              <w:rPr>
                <w:rFonts w:hint="eastAsia"/>
              </w:rPr>
              <w:t>對談講師：吳莉鴦律師</w:t>
            </w:r>
          </w:p>
        </w:tc>
        <w:tc>
          <w:tcPr>
            <w:tcW w:w="1559" w:type="dxa"/>
            <w:vAlign w:val="center"/>
          </w:tcPr>
          <w:p w14:paraId="673E7E20" w14:textId="1FA72EB1" w:rsidR="00555160" w:rsidRDefault="00555160" w:rsidP="00076360">
            <w:pPr>
              <w:jc w:val="center"/>
            </w:pPr>
            <w:r>
              <w:t>黃幼蘭</w:t>
            </w:r>
            <w:r w:rsidR="00992428">
              <w:rPr>
                <w:rFonts w:hint="eastAsia"/>
              </w:rPr>
              <w:t>律師</w:t>
            </w:r>
          </w:p>
        </w:tc>
      </w:tr>
      <w:tr w:rsidR="00555160" w14:paraId="255931D0" w14:textId="77777777" w:rsidTr="00076360">
        <w:tc>
          <w:tcPr>
            <w:tcW w:w="1696" w:type="dxa"/>
            <w:vAlign w:val="center"/>
          </w:tcPr>
          <w:p w14:paraId="492A0BB5" w14:textId="77777777" w:rsidR="00555160" w:rsidRDefault="00555160" w:rsidP="009B3E9B">
            <w:pPr>
              <w:jc w:val="both"/>
            </w:pPr>
            <w:r>
              <w:rPr>
                <w:rFonts w:hint="eastAsia"/>
              </w:rPr>
              <w:t>1</w:t>
            </w:r>
            <w:r>
              <w:t>4:40-16:00</w:t>
            </w:r>
          </w:p>
        </w:tc>
        <w:tc>
          <w:tcPr>
            <w:tcW w:w="2694" w:type="dxa"/>
            <w:vAlign w:val="center"/>
          </w:tcPr>
          <w:p w14:paraId="6D0FEB1A" w14:textId="77777777" w:rsidR="00555160" w:rsidRDefault="00555160" w:rsidP="009B3E9B">
            <w:pPr>
              <w:jc w:val="both"/>
            </w:pPr>
            <w:r>
              <w:rPr>
                <w:rFonts w:hint="eastAsia"/>
              </w:rPr>
              <w:t>選任程序與準備程序</w:t>
            </w:r>
          </w:p>
        </w:tc>
        <w:tc>
          <w:tcPr>
            <w:tcW w:w="3685" w:type="dxa"/>
            <w:vAlign w:val="center"/>
          </w:tcPr>
          <w:p w14:paraId="072FA1C6" w14:textId="77777777" w:rsidR="00CF0B31" w:rsidRDefault="00555160" w:rsidP="00CF0B31">
            <w:pPr>
              <w:jc w:val="center"/>
            </w:pPr>
            <w:r>
              <w:rPr>
                <w:rFonts w:hint="eastAsia"/>
              </w:rPr>
              <w:t>林俊宏律師</w:t>
            </w:r>
          </w:p>
          <w:p w14:paraId="16BB482C" w14:textId="6B7BCB35" w:rsidR="00555160" w:rsidRDefault="00555160" w:rsidP="00CF0B31">
            <w:pPr>
              <w:jc w:val="center"/>
            </w:pPr>
            <w:r>
              <w:rPr>
                <w:rFonts w:hint="eastAsia"/>
              </w:rPr>
              <w:t>對談講師：楊宇倢律師</w:t>
            </w:r>
          </w:p>
        </w:tc>
        <w:tc>
          <w:tcPr>
            <w:tcW w:w="1559" w:type="dxa"/>
            <w:vAlign w:val="center"/>
          </w:tcPr>
          <w:p w14:paraId="29CC800D" w14:textId="4C1CEC78" w:rsidR="00555160" w:rsidRDefault="00555160" w:rsidP="00076360">
            <w:pPr>
              <w:jc w:val="center"/>
            </w:pPr>
            <w:r>
              <w:rPr>
                <w:rFonts w:hint="eastAsia"/>
              </w:rPr>
              <w:t>盧永盛</w:t>
            </w:r>
            <w:r w:rsidR="00992428">
              <w:rPr>
                <w:rFonts w:hint="eastAsia"/>
              </w:rPr>
              <w:t>律師</w:t>
            </w:r>
          </w:p>
        </w:tc>
      </w:tr>
      <w:tr w:rsidR="00555160" w14:paraId="288648B8" w14:textId="77777777" w:rsidTr="00076360">
        <w:tc>
          <w:tcPr>
            <w:tcW w:w="1696" w:type="dxa"/>
            <w:vAlign w:val="center"/>
          </w:tcPr>
          <w:p w14:paraId="69D8D027" w14:textId="77777777" w:rsidR="00555160" w:rsidRDefault="00555160" w:rsidP="009B3E9B">
            <w:pPr>
              <w:jc w:val="both"/>
            </w:pPr>
            <w:r>
              <w:t>16:20-17:50</w:t>
            </w:r>
          </w:p>
        </w:tc>
        <w:tc>
          <w:tcPr>
            <w:tcW w:w="2694" w:type="dxa"/>
            <w:vAlign w:val="center"/>
          </w:tcPr>
          <w:p w14:paraId="3DB64EF8" w14:textId="77777777" w:rsidR="00555160" w:rsidRDefault="00555160" w:rsidP="009B3E9B">
            <w:pPr>
              <w:jc w:val="both"/>
            </w:pPr>
            <w:r>
              <w:rPr>
                <w:rFonts w:hint="eastAsia"/>
              </w:rPr>
              <w:t>如何在國民法官法庭成功及有效出證</w:t>
            </w:r>
          </w:p>
        </w:tc>
        <w:tc>
          <w:tcPr>
            <w:tcW w:w="3685" w:type="dxa"/>
            <w:vAlign w:val="center"/>
          </w:tcPr>
          <w:p w14:paraId="103F1809" w14:textId="77777777" w:rsidR="00CF0B31" w:rsidRDefault="00555160" w:rsidP="00CF0B31">
            <w:pPr>
              <w:jc w:val="center"/>
            </w:pPr>
            <w:r>
              <w:rPr>
                <w:rFonts w:hint="eastAsia"/>
              </w:rPr>
              <w:t>尤伯祥律師</w:t>
            </w:r>
          </w:p>
          <w:p w14:paraId="16006207" w14:textId="31F1470A" w:rsidR="00555160" w:rsidRDefault="00555160" w:rsidP="00CF0B31">
            <w:pPr>
              <w:jc w:val="center"/>
            </w:pPr>
            <w:r>
              <w:rPr>
                <w:rFonts w:hint="eastAsia"/>
              </w:rPr>
              <w:t>對談講師：黃勃叡律師</w:t>
            </w:r>
          </w:p>
        </w:tc>
        <w:tc>
          <w:tcPr>
            <w:tcW w:w="1559" w:type="dxa"/>
            <w:vAlign w:val="center"/>
          </w:tcPr>
          <w:p w14:paraId="27BD6988" w14:textId="6522FBB0" w:rsidR="00555160" w:rsidRDefault="00555160" w:rsidP="00076360">
            <w:pPr>
              <w:jc w:val="center"/>
            </w:pPr>
            <w:r>
              <w:rPr>
                <w:rFonts w:hint="eastAsia"/>
              </w:rPr>
              <w:t>李慶松</w:t>
            </w:r>
            <w:r w:rsidR="00992428">
              <w:rPr>
                <w:rFonts w:hint="eastAsia"/>
              </w:rPr>
              <w:t>律師</w:t>
            </w:r>
          </w:p>
        </w:tc>
      </w:tr>
      <w:tr w:rsidR="00555160" w14:paraId="2CD542B5" w14:textId="77777777" w:rsidTr="00076360">
        <w:tc>
          <w:tcPr>
            <w:tcW w:w="1696" w:type="dxa"/>
            <w:vAlign w:val="center"/>
          </w:tcPr>
          <w:p w14:paraId="42A08B2B" w14:textId="77777777" w:rsidR="00555160" w:rsidRDefault="00555160" w:rsidP="009B3E9B">
            <w:pPr>
              <w:jc w:val="both"/>
            </w:pPr>
            <w:r>
              <w:rPr>
                <w:rFonts w:hint="eastAsia"/>
              </w:rPr>
              <w:t>1</w:t>
            </w:r>
            <w:r>
              <w:t>8:00-18:30</w:t>
            </w:r>
          </w:p>
        </w:tc>
        <w:tc>
          <w:tcPr>
            <w:tcW w:w="2694" w:type="dxa"/>
            <w:vAlign w:val="center"/>
          </w:tcPr>
          <w:p w14:paraId="2407BFAC" w14:textId="77777777" w:rsidR="00555160" w:rsidRDefault="00555160" w:rsidP="009B3E9B">
            <w:pPr>
              <w:jc w:val="both"/>
            </w:pPr>
            <w:r>
              <w:rPr>
                <w:rFonts w:hint="eastAsia"/>
              </w:rPr>
              <w:t>綜合座談</w:t>
            </w:r>
          </w:p>
        </w:tc>
        <w:tc>
          <w:tcPr>
            <w:tcW w:w="3685" w:type="dxa"/>
            <w:vAlign w:val="center"/>
          </w:tcPr>
          <w:p w14:paraId="46F3DB07" w14:textId="77777777" w:rsidR="00CF0B31" w:rsidRDefault="00555160" w:rsidP="00CF0B31">
            <w:pPr>
              <w:jc w:val="center"/>
            </w:pPr>
            <w:r>
              <w:rPr>
                <w:rFonts w:hint="eastAsia"/>
              </w:rPr>
              <w:t>尤伯祥律師、林俊宏律師</w:t>
            </w:r>
          </w:p>
          <w:p w14:paraId="5788328E" w14:textId="77777777" w:rsidR="00CF0B31" w:rsidRDefault="00555160" w:rsidP="00CF0B31">
            <w:pPr>
              <w:jc w:val="center"/>
            </w:pPr>
            <w:r>
              <w:rPr>
                <w:rFonts w:hint="eastAsia"/>
              </w:rPr>
              <w:t>蘇若龍律師、吳莉鴦律師</w:t>
            </w:r>
          </w:p>
          <w:p w14:paraId="5850F529" w14:textId="1F084E6D" w:rsidR="00555160" w:rsidRDefault="00555160" w:rsidP="00CF0B31">
            <w:pPr>
              <w:jc w:val="center"/>
            </w:pPr>
            <w:r>
              <w:rPr>
                <w:rFonts w:hint="eastAsia"/>
              </w:rPr>
              <w:t>楊宇倢律師、黃勃叡律師</w:t>
            </w:r>
          </w:p>
        </w:tc>
        <w:tc>
          <w:tcPr>
            <w:tcW w:w="1559" w:type="dxa"/>
            <w:vAlign w:val="center"/>
          </w:tcPr>
          <w:p w14:paraId="34DA1145" w14:textId="46F9513B" w:rsidR="00555160" w:rsidRPr="00522F5F" w:rsidRDefault="00555160" w:rsidP="00076360">
            <w:pPr>
              <w:jc w:val="center"/>
            </w:pPr>
            <w:r>
              <w:rPr>
                <w:rFonts w:hint="eastAsia"/>
              </w:rPr>
              <w:t>司</w:t>
            </w:r>
            <w:r w:rsidR="0007636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儀</w:t>
            </w:r>
          </w:p>
        </w:tc>
      </w:tr>
    </w:tbl>
    <w:p w14:paraId="6215294D" w14:textId="64ABBC29" w:rsidR="00555160" w:rsidRPr="00C50204" w:rsidRDefault="00555160">
      <w:r>
        <w:rPr>
          <w:rFonts w:hint="eastAsia"/>
        </w:rPr>
        <w:t>五、</w:t>
      </w:r>
      <w:r w:rsidRPr="00555160">
        <w:rPr>
          <w:rFonts w:hint="eastAsia"/>
        </w:rPr>
        <w:t>報名費用：免費。</w:t>
      </w:r>
    </w:p>
    <w:p w14:paraId="550B4A98" w14:textId="2117B29D" w:rsidR="00B34F5E" w:rsidRPr="007A0976" w:rsidRDefault="00555160" w:rsidP="00E77A6B">
      <w:pPr>
        <w:pStyle w:val="2"/>
        <w:spacing w:beforeLines="50" w:before="200" w:afterLines="50" w:after="200" w:line="0" w:lineRule="atLeas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bookmarkStart w:id="0" w:name="_Hlk96353895"/>
      <w:r>
        <w:rPr>
          <w:rFonts w:asciiTheme="majorEastAsia" w:eastAsiaTheme="majorEastAsia" w:hAnsiTheme="majorEastAsia" w:hint="eastAsia"/>
          <w:sz w:val="24"/>
          <w:szCs w:val="24"/>
        </w:rPr>
        <w:t>六</w:t>
      </w:r>
      <w:r w:rsidR="00B34F5E" w:rsidRPr="007A0976">
        <w:rPr>
          <w:rFonts w:asciiTheme="majorEastAsia" w:eastAsiaTheme="majorEastAsia" w:hAnsiTheme="majorEastAsia" w:hint="eastAsia"/>
          <w:sz w:val="24"/>
          <w:szCs w:val="24"/>
        </w:rPr>
        <w:t>、名額限制：</w:t>
      </w:r>
      <w:r>
        <w:rPr>
          <w:rFonts w:asciiTheme="majorEastAsia" w:eastAsiaTheme="majorEastAsia" w:hAnsiTheme="majorEastAsia" w:hint="eastAsia"/>
          <w:sz w:val="24"/>
          <w:szCs w:val="24"/>
        </w:rPr>
        <w:t>線上450位</w:t>
      </w:r>
      <w:r w:rsidR="00B34F5E" w:rsidRPr="007A0976">
        <w:rPr>
          <w:rFonts w:asciiTheme="majorEastAsia" w:eastAsiaTheme="majorEastAsia" w:hAnsiTheme="majorEastAsia" w:hint="eastAsia"/>
          <w:sz w:val="24"/>
          <w:szCs w:val="24"/>
        </w:rPr>
        <w:t>，實體</w:t>
      </w:r>
      <w:r>
        <w:rPr>
          <w:rFonts w:asciiTheme="majorEastAsia" w:eastAsiaTheme="majorEastAsia" w:hAnsiTheme="majorEastAsia" w:hint="eastAsia"/>
          <w:sz w:val="24"/>
          <w:szCs w:val="24"/>
        </w:rPr>
        <w:t>100位</w:t>
      </w:r>
      <w:r w:rsidR="00B34F5E" w:rsidRPr="007A097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29E1F0DD" w14:textId="1A18275D" w:rsidR="00555160" w:rsidRPr="00555160" w:rsidRDefault="00555160" w:rsidP="00555160">
      <w:pPr>
        <w:pStyle w:val="2"/>
        <w:spacing w:beforeLines="50" w:before="200" w:afterLines="50" w:after="200" w:line="0" w:lineRule="atLeast"/>
        <w:ind w:left="480" w:hangingChars="200" w:hanging="480"/>
        <w:rPr>
          <w:rStyle w:val="a5"/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七</w:t>
      </w:r>
      <w:r w:rsidR="00B34F5E" w:rsidRPr="007A097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34F5E" w:rsidRPr="007A0976">
        <w:rPr>
          <w:rStyle w:val="a5"/>
          <w:rFonts w:asciiTheme="majorEastAsia" w:eastAsiaTheme="majorEastAsia" w:hAnsiTheme="majorEastAsia" w:hint="eastAsia"/>
          <w:sz w:val="24"/>
          <w:szCs w:val="24"/>
        </w:rPr>
        <w:t>報名方式：</w:t>
      </w:r>
      <w:r w:rsidRPr="00555160">
        <w:rPr>
          <w:rStyle w:val="a5"/>
          <w:rFonts w:asciiTheme="majorEastAsia" w:eastAsiaTheme="majorEastAsia" w:hAnsiTheme="majorEastAsia" w:hint="eastAsia"/>
          <w:sz w:val="24"/>
          <w:szCs w:val="24"/>
        </w:rPr>
        <w:t>自111年</w:t>
      </w:r>
      <w:r>
        <w:rPr>
          <w:rStyle w:val="a5"/>
          <w:rFonts w:asciiTheme="majorEastAsia" w:eastAsiaTheme="majorEastAsia" w:hAnsiTheme="majorEastAsia" w:hint="eastAsia"/>
          <w:sz w:val="24"/>
          <w:szCs w:val="24"/>
        </w:rPr>
        <w:t>10</w:t>
      </w:r>
      <w:r w:rsidRPr="00555160">
        <w:rPr>
          <w:rStyle w:val="a5"/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Style w:val="a5"/>
          <w:rFonts w:asciiTheme="majorEastAsia" w:eastAsiaTheme="majorEastAsia" w:hAnsiTheme="majorEastAsia" w:hint="eastAsia"/>
          <w:sz w:val="24"/>
          <w:szCs w:val="24"/>
        </w:rPr>
        <w:t>20</w:t>
      </w:r>
      <w:r w:rsidRPr="00555160">
        <w:rPr>
          <w:rStyle w:val="a5"/>
          <w:rFonts w:asciiTheme="majorEastAsia" w:eastAsiaTheme="majorEastAsia" w:hAnsiTheme="majorEastAsia" w:hint="eastAsia"/>
          <w:sz w:val="24"/>
          <w:szCs w:val="24"/>
        </w:rPr>
        <w:t>日（星期</w:t>
      </w:r>
      <w:r>
        <w:rPr>
          <w:rStyle w:val="a5"/>
          <w:rFonts w:asciiTheme="majorEastAsia" w:eastAsiaTheme="majorEastAsia" w:hAnsiTheme="majorEastAsia" w:hint="eastAsia"/>
          <w:sz w:val="24"/>
          <w:szCs w:val="24"/>
        </w:rPr>
        <w:t>四</w:t>
      </w:r>
      <w:r w:rsidRPr="00555160">
        <w:rPr>
          <w:rStyle w:val="a5"/>
          <w:rFonts w:asciiTheme="majorEastAsia" w:eastAsiaTheme="majorEastAsia" w:hAnsiTheme="majorEastAsia" w:hint="eastAsia"/>
          <w:sz w:val="24"/>
          <w:szCs w:val="24"/>
        </w:rPr>
        <w:t>）上午10:00起至</w:t>
      </w:r>
      <w:r>
        <w:rPr>
          <w:rStyle w:val="a5"/>
          <w:rFonts w:asciiTheme="majorEastAsia" w:eastAsiaTheme="majorEastAsia" w:hAnsiTheme="majorEastAsia" w:hint="eastAsia"/>
          <w:sz w:val="24"/>
          <w:szCs w:val="24"/>
        </w:rPr>
        <w:t>1</w:t>
      </w:r>
      <w:r w:rsidR="0026345E">
        <w:rPr>
          <w:rStyle w:val="a5"/>
          <w:rFonts w:asciiTheme="majorEastAsia" w:eastAsiaTheme="majorEastAsia" w:hAnsiTheme="majorEastAsia" w:hint="eastAsia"/>
          <w:sz w:val="24"/>
          <w:szCs w:val="24"/>
        </w:rPr>
        <w:t>1</w:t>
      </w:r>
      <w:r w:rsidRPr="00555160">
        <w:rPr>
          <w:rStyle w:val="a5"/>
          <w:rFonts w:asciiTheme="majorEastAsia" w:eastAsiaTheme="majorEastAsia" w:hAnsiTheme="majorEastAsia" w:hint="eastAsia"/>
          <w:sz w:val="24"/>
          <w:szCs w:val="24"/>
        </w:rPr>
        <w:t>月</w:t>
      </w:r>
      <w:r w:rsidR="0026345E">
        <w:rPr>
          <w:rStyle w:val="a5"/>
          <w:rFonts w:asciiTheme="majorEastAsia" w:eastAsiaTheme="majorEastAsia" w:hAnsiTheme="majorEastAsia" w:hint="eastAsia"/>
          <w:sz w:val="24"/>
          <w:szCs w:val="24"/>
        </w:rPr>
        <w:t>3</w:t>
      </w:r>
      <w:r w:rsidRPr="00555160">
        <w:rPr>
          <w:rStyle w:val="a5"/>
          <w:rFonts w:asciiTheme="majorEastAsia" w:eastAsiaTheme="majorEastAsia" w:hAnsiTheme="majorEastAsia" w:hint="eastAsia"/>
          <w:sz w:val="24"/>
          <w:szCs w:val="24"/>
        </w:rPr>
        <w:t>日（星期</w:t>
      </w:r>
      <w:r w:rsidR="0026345E">
        <w:rPr>
          <w:rStyle w:val="a5"/>
          <w:rFonts w:asciiTheme="majorEastAsia" w:eastAsiaTheme="majorEastAsia" w:hAnsiTheme="majorEastAsia" w:hint="eastAsia"/>
          <w:sz w:val="24"/>
          <w:szCs w:val="24"/>
        </w:rPr>
        <w:t>四</w:t>
      </w:r>
      <w:r w:rsidRPr="00555160">
        <w:rPr>
          <w:rStyle w:val="a5"/>
          <w:rFonts w:asciiTheme="majorEastAsia" w:eastAsiaTheme="majorEastAsia" w:hAnsiTheme="majorEastAsia" w:hint="eastAsia"/>
          <w:sz w:val="24"/>
          <w:szCs w:val="24"/>
        </w:rPr>
        <w:t>）17:00止，欲報名者請於期間內逕向本會完成報名，以報名先後順序為準，額滿將提早關閉報</w:t>
      </w:r>
      <w:r w:rsidR="009B3E9B" w:rsidRPr="009B3E9B">
        <w:rPr>
          <w:rStyle w:val="a5"/>
          <w:rFonts w:asciiTheme="majorEastAsia" w:eastAsiaTheme="majorEastAsia" w:hAnsiTheme="majorEastAsia"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5F8B973A" wp14:editId="78685B44">
            <wp:simplePos x="0" y="0"/>
            <wp:positionH relativeFrom="column">
              <wp:posOffset>2718435</wp:posOffset>
            </wp:positionH>
            <wp:positionV relativeFrom="paragraph">
              <wp:posOffset>510026</wp:posOffset>
            </wp:positionV>
            <wp:extent cx="500380" cy="500380"/>
            <wp:effectExtent l="0" t="0" r="0" b="0"/>
            <wp:wrapNone/>
            <wp:docPr id="2" name="圖片 2" descr="C:\Users\USER\Downloads\qrcode (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 (15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760">
        <w:rPr>
          <w:rStyle w:val="a5"/>
          <w:rFonts w:asciiTheme="majorEastAsia" w:eastAsiaTheme="majorEastAsia" w:hAnsiTheme="majorEastAsia" w:hint="eastAsia"/>
          <w:sz w:val="24"/>
          <w:szCs w:val="24"/>
        </w:rPr>
        <w:t>名系統。報名成功之律師</w:t>
      </w:r>
      <w:bookmarkStart w:id="1" w:name="_GoBack"/>
      <w:bookmarkEnd w:id="1"/>
      <w:r w:rsidRPr="00555160">
        <w:rPr>
          <w:rStyle w:val="a5"/>
          <w:rFonts w:asciiTheme="majorEastAsia" w:eastAsiaTheme="majorEastAsia" w:hAnsiTheme="majorEastAsia" w:hint="eastAsia"/>
          <w:sz w:val="24"/>
          <w:szCs w:val="24"/>
        </w:rPr>
        <w:t>於</w:t>
      </w:r>
      <w:r w:rsidR="0026345E">
        <w:rPr>
          <w:rStyle w:val="a5"/>
          <w:rFonts w:asciiTheme="majorEastAsia" w:eastAsiaTheme="majorEastAsia" w:hAnsiTheme="majorEastAsia" w:hint="eastAsia"/>
          <w:sz w:val="24"/>
          <w:szCs w:val="24"/>
        </w:rPr>
        <w:t>11</w:t>
      </w:r>
      <w:r w:rsidRPr="00555160">
        <w:rPr>
          <w:rStyle w:val="a5"/>
          <w:rFonts w:asciiTheme="majorEastAsia" w:eastAsiaTheme="majorEastAsia" w:hAnsiTheme="majorEastAsia" w:hint="eastAsia"/>
          <w:sz w:val="24"/>
          <w:szCs w:val="24"/>
        </w:rPr>
        <w:t>/</w:t>
      </w:r>
      <w:r w:rsidR="0026345E">
        <w:rPr>
          <w:rStyle w:val="a5"/>
          <w:rFonts w:asciiTheme="majorEastAsia" w:eastAsiaTheme="majorEastAsia" w:hAnsiTheme="majorEastAsia" w:hint="eastAsia"/>
          <w:sz w:val="24"/>
          <w:szCs w:val="24"/>
        </w:rPr>
        <w:t>4</w:t>
      </w:r>
      <w:r w:rsidRPr="00555160">
        <w:rPr>
          <w:rStyle w:val="a5"/>
          <w:rFonts w:asciiTheme="majorEastAsia" w:eastAsiaTheme="majorEastAsia" w:hAnsiTheme="majorEastAsia" w:hint="eastAsia"/>
          <w:sz w:val="24"/>
          <w:szCs w:val="24"/>
        </w:rPr>
        <w:t>以電子郵件方式通知。</w:t>
      </w:r>
    </w:p>
    <w:p w14:paraId="2D399378" w14:textId="0FA9AC63" w:rsidR="00B34F5E" w:rsidRPr="00C50204" w:rsidRDefault="00555160" w:rsidP="00555160">
      <w:pPr>
        <w:pStyle w:val="2"/>
        <w:spacing w:beforeLines="50" w:before="200" w:afterLines="50" w:after="200" w:line="0" w:lineRule="atLeast"/>
        <w:ind w:left="480" w:hangingChars="200" w:hanging="480"/>
        <w:rPr>
          <w:rStyle w:val="a5"/>
          <w:rFonts w:asciiTheme="majorEastAsia" w:eastAsiaTheme="majorEastAsia" w:hAnsiTheme="majorEastAsia"/>
          <w:sz w:val="24"/>
          <w:szCs w:val="24"/>
          <w:u w:val="thick"/>
        </w:rPr>
      </w:pPr>
      <w:r w:rsidRPr="00555160">
        <w:rPr>
          <w:rStyle w:val="a5"/>
          <w:rFonts w:asciiTheme="majorEastAsia" w:eastAsiaTheme="majorEastAsia" w:hAnsiTheme="majorEastAsia" w:hint="eastAsia"/>
          <w:sz w:val="24"/>
          <w:szCs w:val="24"/>
        </w:rPr>
        <w:t xml:space="preserve">    報名網址:</w:t>
      </w:r>
      <w:r w:rsidR="0026345E" w:rsidRPr="0026345E">
        <w:t xml:space="preserve"> </w:t>
      </w:r>
      <w:hyperlink r:id="rId9" w:history="1">
        <w:r w:rsidR="009B3E9B" w:rsidRPr="006D18DB">
          <w:rPr>
            <w:rStyle w:val="a6"/>
            <w:rFonts w:asciiTheme="majorEastAsia" w:eastAsiaTheme="majorEastAsia" w:hAnsiTheme="majorEastAsia"/>
            <w:sz w:val="24"/>
            <w:szCs w:val="24"/>
          </w:rPr>
          <w:t>https://reurl.cc/m3VejW</w:t>
        </w:r>
      </w:hyperlink>
      <w:r w:rsidR="009B3E9B">
        <w:rPr>
          <w:rStyle w:val="a5"/>
          <w:rFonts w:asciiTheme="majorEastAsia" w:eastAsiaTheme="majorEastAsia" w:hAnsiTheme="majorEastAsia" w:hint="eastAsia"/>
          <w:sz w:val="24"/>
          <w:szCs w:val="24"/>
        </w:rPr>
        <w:t xml:space="preserve">      </w:t>
      </w:r>
    </w:p>
    <w:bookmarkEnd w:id="0"/>
    <w:p w14:paraId="1AD1D467" w14:textId="1021E05A" w:rsidR="00B34F5E" w:rsidRDefault="00B34F5E" w:rsidP="00B34F5E">
      <w:pPr>
        <w:pStyle w:val="2"/>
        <w:spacing w:beforeLines="50" w:before="200" w:afterLines="50" w:after="200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7EA8969D" w14:textId="77777777" w:rsidR="00815AF1" w:rsidRDefault="00815AF1" w:rsidP="00B34F5E">
      <w:pPr>
        <w:pStyle w:val="2"/>
        <w:spacing w:beforeLines="50" w:before="200" w:afterLines="50" w:after="200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190AC22B" w14:textId="77777777" w:rsidR="0026345E" w:rsidRPr="0026345E" w:rsidRDefault="0026345E" w:rsidP="009B3E9B">
      <w:pPr>
        <w:pStyle w:val="2"/>
        <w:spacing w:beforeLines="50" w:before="200" w:afterLines="50" w:after="200" w:line="0" w:lineRule="atLeas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26345E">
        <w:rPr>
          <w:rFonts w:asciiTheme="majorEastAsia" w:eastAsiaTheme="majorEastAsia" w:hAnsiTheme="majorEastAsia" w:hint="eastAsia"/>
          <w:sz w:val="24"/>
          <w:szCs w:val="24"/>
        </w:rPr>
        <w:t xml:space="preserve">連絡人：全國律師聯合會 應佳容 </w:t>
      </w:r>
    </w:p>
    <w:p w14:paraId="0C12EBE4" w14:textId="3CE90CF8" w:rsidR="0026345E" w:rsidRPr="0026345E" w:rsidRDefault="0026345E" w:rsidP="009B3E9B">
      <w:pPr>
        <w:pStyle w:val="2"/>
        <w:spacing w:beforeLines="50" w:before="200" w:afterLines="50" w:after="200" w:line="0" w:lineRule="atLeas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</w:t>
      </w:r>
      <w:r w:rsidRPr="0026345E">
        <w:rPr>
          <w:rFonts w:asciiTheme="majorEastAsia" w:eastAsiaTheme="majorEastAsia" w:hAnsiTheme="majorEastAsia" w:hint="eastAsia"/>
          <w:sz w:val="24"/>
          <w:szCs w:val="24"/>
        </w:rPr>
        <w:t>電話：(02)2388-1707分機66    傳真：(02)2388-1708</w:t>
      </w:r>
    </w:p>
    <w:sectPr w:rsidR="0026345E" w:rsidRPr="0026345E" w:rsidSect="00535E4F">
      <w:pgSz w:w="11900" w:h="16840" w:code="9"/>
      <w:pgMar w:top="1440" w:right="1134" w:bottom="1440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15317" w14:textId="77777777" w:rsidR="007C7747" w:rsidRDefault="007C7747"/>
  </w:endnote>
  <w:endnote w:type="continuationSeparator" w:id="0">
    <w:p w14:paraId="4C411075" w14:textId="77777777" w:rsidR="007C7747" w:rsidRDefault="007C7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23FA6" w14:textId="77777777" w:rsidR="007C7747" w:rsidRDefault="007C7747"/>
  </w:footnote>
  <w:footnote w:type="continuationSeparator" w:id="0">
    <w:p w14:paraId="6CB31983" w14:textId="77777777" w:rsidR="007C7747" w:rsidRDefault="007C77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702D1"/>
    <w:multiLevelType w:val="hybridMultilevel"/>
    <w:tmpl w:val="126AAC9A"/>
    <w:lvl w:ilvl="0" w:tplc="2488DF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0159A"/>
    <w:multiLevelType w:val="hybridMultilevel"/>
    <w:tmpl w:val="B6F6A440"/>
    <w:lvl w:ilvl="0" w:tplc="2C984920">
      <w:start w:val="1"/>
      <w:numFmt w:val="decimal"/>
      <w:lvlText w:val="%1."/>
      <w:lvlJc w:val="left"/>
      <w:pPr>
        <w:ind w:left="480" w:hanging="480"/>
      </w:pPr>
      <w:rPr>
        <w:rFonts w:ascii="Calibri" w:eastAsia="標楷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9A1419"/>
    <w:multiLevelType w:val="hybridMultilevel"/>
    <w:tmpl w:val="80AE15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054B28"/>
    <w:multiLevelType w:val="hybridMultilevel"/>
    <w:tmpl w:val="A5263D68"/>
    <w:lvl w:ilvl="0" w:tplc="60AADE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46"/>
    <w:rsid w:val="000042B0"/>
    <w:rsid w:val="00076360"/>
    <w:rsid w:val="00144E77"/>
    <w:rsid w:val="00182083"/>
    <w:rsid w:val="00202F6B"/>
    <w:rsid w:val="0026345E"/>
    <w:rsid w:val="002A043F"/>
    <w:rsid w:val="00387DC3"/>
    <w:rsid w:val="003C2D61"/>
    <w:rsid w:val="0040033D"/>
    <w:rsid w:val="0041383C"/>
    <w:rsid w:val="00476649"/>
    <w:rsid w:val="00533128"/>
    <w:rsid w:val="00535E4F"/>
    <w:rsid w:val="00555160"/>
    <w:rsid w:val="00630CC3"/>
    <w:rsid w:val="0068201C"/>
    <w:rsid w:val="00691272"/>
    <w:rsid w:val="007A0976"/>
    <w:rsid w:val="007C7747"/>
    <w:rsid w:val="007F5AA2"/>
    <w:rsid w:val="007F5B99"/>
    <w:rsid w:val="00815AF1"/>
    <w:rsid w:val="008E2E6A"/>
    <w:rsid w:val="00921D83"/>
    <w:rsid w:val="0094074C"/>
    <w:rsid w:val="00975760"/>
    <w:rsid w:val="00992428"/>
    <w:rsid w:val="009B3E9B"/>
    <w:rsid w:val="009C0F0C"/>
    <w:rsid w:val="009C3EC5"/>
    <w:rsid w:val="009C7FB2"/>
    <w:rsid w:val="009E400D"/>
    <w:rsid w:val="00A4246A"/>
    <w:rsid w:val="00AB6CBB"/>
    <w:rsid w:val="00B34F5E"/>
    <w:rsid w:val="00B9449D"/>
    <w:rsid w:val="00C40CD1"/>
    <w:rsid w:val="00C50204"/>
    <w:rsid w:val="00CF0B31"/>
    <w:rsid w:val="00CF41D2"/>
    <w:rsid w:val="00DB7C32"/>
    <w:rsid w:val="00DE1677"/>
    <w:rsid w:val="00E11079"/>
    <w:rsid w:val="00E77A6B"/>
    <w:rsid w:val="00EB2717"/>
    <w:rsid w:val="00F81D57"/>
    <w:rsid w:val="00FA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DDE91"/>
  <w14:defaultImageDpi w14:val="32767"/>
  <w15:chartTrackingRefBased/>
  <w15:docId w15:val="{24F731E0-A3FE-AA4E-BAE8-81A5520E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公文(後續段落_主旨) 字元"/>
    <w:basedOn w:val="a"/>
    <w:link w:val="a5"/>
    <w:rsid w:val="00B34F5E"/>
    <w:pPr>
      <w:widowControl/>
      <w:ind w:left="958"/>
      <w:textAlignment w:val="baseline"/>
    </w:pPr>
    <w:rPr>
      <w:rFonts w:ascii="Times New Roman" w:eastAsia="標楷體" w:hAnsi="Times New Roman" w:cs="Times New Roman"/>
      <w:noProof/>
      <w:sz w:val="32"/>
    </w:rPr>
  </w:style>
  <w:style w:type="character" w:customStyle="1" w:styleId="a5">
    <w:name w:val="公文(後續段落_主旨) 字元 字元"/>
    <w:link w:val="a4"/>
    <w:rsid w:val="00B34F5E"/>
    <w:rPr>
      <w:rFonts w:ascii="Times New Roman" w:eastAsia="標楷體" w:hAnsi="Times New Roman" w:cs="Times New Roman"/>
      <w:noProof/>
      <w:sz w:val="32"/>
    </w:rPr>
  </w:style>
  <w:style w:type="paragraph" w:customStyle="1" w:styleId="2">
    <w:name w:val="樣式2"/>
    <w:basedOn w:val="a"/>
    <w:link w:val="20"/>
    <w:qFormat/>
    <w:rsid w:val="00B34F5E"/>
    <w:rPr>
      <w:rFonts w:ascii="Times New Roman" w:eastAsia="標楷體" w:hAnsi="Times New Roman" w:cs="Times New Roman"/>
      <w:noProof/>
      <w:sz w:val="28"/>
      <w:szCs w:val="28"/>
    </w:rPr>
  </w:style>
  <w:style w:type="character" w:customStyle="1" w:styleId="20">
    <w:name w:val="樣式2 字元"/>
    <w:link w:val="2"/>
    <w:qFormat/>
    <w:rsid w:val="00B34F5E"/>
    <w:rPr>
      <w:rFonts w:ascii="Times New Roman" w:eastAsia="標楷體" w:hAnsi="Times New Roman" w:cs="Times New Roman"/>
      <w:noProof/>
      <w:sz w:val="28"/>
      <w:szCs w:val="28"/>
    </w:rPr>
  </w:style>
  <w:style w:type="character" w:styleId="a6">
    <w:name w:val="Hyperlink"/>
    <w:uiPriority w:val="99"/>
    <w:unhideWhenUsed/>
    <w:rsid w:val="00B34F5E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92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21D8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2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21D83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921D83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40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4074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E16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m3Vej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DE43-DDE8-42DF-B9F1-66B6796B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 JL ATTORNEYS</dc:creator>
  <cp:keywords/>
  <dc:description/>
  <cp:lastModifiedBy>USER</cp:lastModifiedBy>
  <cp:revision>7</cp:revision>
  <cp:lastPrinted>2022-10-17T10:20:00Z</cp:lastPrinted>
  <dcterms:created xsi:type="dcterms:W3CDTF">2022-10-17T09:40:00Z</dcterms:created>
  <dcterms:modified xsi:type="dcterms:W3CDTF">2022-10-18T05:02:00Z</dcterms:modified>
</cp:coreProperties>
</file>